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89279F" w:rsidRDefault="00DA4EDB" w14:paraId="33E56ECF" wp14:textId="77777777">
      <w:r>
        <w:rPr>
          <w:rFonts w:ascii="Arial" w:hAnsi="Arial" w:cs="Arial"/>
          <w:color w:val="222222"/>
          <w:shd w:val="clear" w:color="auto" w:fill="FFFFFF"/>
        </w:rPr>
        <w:t>Коллеги,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если к вам обращается родитель школьника, то можно ему дать такой квалифицированный ответ.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Дальнейшего взаимодействия по вопросу целевого обучения направляю Вам 3 документа основных документа: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- Количественная потребность в целевых студентах ООО "Судостроительный комплекс "звезда" г. Большой Камень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- Проект 3-х стороннего договора о целевом обучении (для ознакомления с условиями обучения по целевому договору)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- Бланк заявления на целевое обучение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Поступить по целевому договору можно в любой ВУЗ страны, если там есть целевые места по выбранному Вами направлению подготовки.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Для того, чтобы правильно определиться с направлением подготовки (специальностью) рекомендую ознакомиться с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профессиограммами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- это описание профессии (есть на сайте ВУЗа, но лучше воспользоваться любым поисковиком, как говорится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гугл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вам в помощь).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Профессиограмма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поможет понять что такое кораблестроение, чем оно отличается от машиностроения, или чем занимаются специалисты по автоматизации технологических процессов и оборудования.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b w:val="1"/>
          <w:bCs w:val="1"/>
          <w:color w:val="222222"/>
          <w:shd w:val="clear" w:color="auto" w:fill="FFFFFF"/>
        </w:rPr>
        <w:t>Итак, какой алгоритм действий: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1. необходимо определиться с направлением подготовки, которое интересно и на которое хотелось бы поступить по целевому договору (из предложенного перечня)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2. Распечатать заявление, заполнить, поставить дату и подпись, отсканировать и отправить в адрес </w:t>
      </w:r>
      <w:hyperlink w:tgtFrame="_blank" w:history="1" r:id="R652ea2cd6a654f7b">
        <w:r>
          <w:rPr>
            <w:rStyle w:val="a3"/>
            <w:rFonts w:ascii="Arial" w:hAnsi="Arial" w:cs="Arial"/>
            <w:color w:val="1155CC"/>
            <w:shd w:val="clear" w:color="auto" w:fill="FFFFFF"/>
          </w:rPr>
          <w:t>baboshko@dcss.ru</w:t>
        </w:r>
      </w:hyperlink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3. Сдать ЕГЭ. которые необходимы для поступления на ту или иную специальность.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4. В начале лета кандидаты на целевое обучение будут приглашены для прохождения </w:t>
      </w:r>
      <w:r>
        <w:rPr>
          <w:rFonts w:ascii="Arial" w:hAnsi="Arial" w:cs="Arial"/>
          <w:color w:val="222222"/>
          <w:shd w:val="clear" w:color="auto" w:fill="FFFFFF"/>
        </w:rPr>
        <w:t>профориентационного</w:t>
      </w:r>
      <w:r>
        <w:rPr>
          <w:rFonts w:ascii="Arial" w:hAnsi="Arial" w:cs="Arial"/>
          <w:color w:val="222222"/>
          <w:shd w:val="clear" w:color="auto" w:fill="FFFFFF"/>
        </w:rPr>
        <w:t xml:space="preserve"> тестирования и собеседования для предварительного отбора.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5. после успешного прохождения всех этапов отбора в случае если комиссией завода будет принято положительное решение о заключении целевого договора , вас пригласят  на подписание договора.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6. Далее копия целевого договора, вместе с остальными документами необходимыми для поступления, направляются в приемную комиссию ВУЗа.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7. ждем приказа о зачислении. </w:t>
      </w:r>
      <w:r>
        <w:rPr>
          <w:rFonts w:ascii="Arial" w:hAnsi="Arial" w:cs="Arial"/>
          <w:b w:val="1"/>
          <w:bCs w:val="1"/>
          <w:color w:val="222222"/>
          <w:shd w:val="clear" w:color="auto" w:fill="FFFFFF"/>
        </w:rPr>
        <w:t>Договор о целевом обучении вступает в силу только после издания приказа о зачислении студента в рамках целевого приема.(</w:t>
      </w:r>
      <w:proofErr w:type="spellStart"/>
      <w:r>
        <w:rPr>
          <w:rFonts w:ascii="Arial" w:hAnsi="Arial" w:cs="Arial"/>
          <w:b w:val="1"/>
          <w:bCs w:val="1"/>
          <w:color w:val="222222"/>
          <w:shd w:val="clear" w:color="auto" w:fill="FFFFFF"/>
        </w:rPr>
        <w:t>разещается</w:t>
      </w:r>
      <w:proofErr w:type="spellEnd"/>
      <w:r>
        <w:rPr>
          <w:rFonts w:ascii="Arial" w:hAnsi="Arial" w:cs="Arial"/>
          <w:b w:val="1"/>
          <w:bCs w:val="1"/>
          <w:color w:val="222222"/>
          <w:shd w:val="clear" w:color="auto" w:fill="FFFFFF"/>
        </w:rPr>
        <w:t xml:space="preserve"> на сайте ВУЗа)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Обращаю внимание на то, что по целевому договору можно поступить В ЛЮБОЙ вуз страны, главное чтобы там были целевые места по интересующей Вас и предприятие специальности.  Так же возможен вариант, когда в договоре не прописывается конкретный ВУЗ, а указывается только специальность. В таком случае абитуриент может копию целевого договора подать в 5 вузов страны, но только туда где есть целевые места по прописанной в договоре специальности.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Так же для заключения договора понадобятся следующие данные: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- паспорт абитуриента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- СНИЛС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lastRenderedPageBreak/>
        <w:t>- ИНН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- реквизиты расчетного счета для перечисления стипендии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Если у Вас будут дополнительные вопросы, то можете связаться со мной по телефонам ....</w:t>
      </w:r>
      <w:bookmarkStart w:name="_GoBack" w:id="0"/>
      <w:bookmarkEnd w:id="0"/>
    </w:p>
    <w:sectPr w:rsidR="0089279F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trackRevisions w:val="false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D6A"/>
    <w:rsid w:val="001D6D6A"/>
    <w:rsid w:val="0089279F"/>
    <w:rsid w:val="00DA4EDB"/>
    <w:rsid w:val="7E23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C8DA74-98F5-4B28-8D95-0B9A04FEB749}"/>
  <w14:docId w14:val="129EE34E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4E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mailto:baboshko@dcss.ru" TargetMode="External" Id="R652ea2cd6a654f7b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Денис Тюгаев</dc:creator>
  <keywords/>
  <dc:description/>
  <lastModifiedBy>ViS.Ld</lastModifiedBy>
  <revision>3</revision>
  <dcterms:created xsi:type="dcterms:W3CDTF">2020-01-26T13:14:00.0000000Z</dcterms:created>
  <dcterms:modified xsi:type="dcterms:W3CDTF">2020-02-25T08:53:19.7819309Z</dcterms:modified>
</coreProperties>
</file>